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0" w:rsidRDefault="003151B0" w:rsidP="0079663F">
      <w:pPr>
        <w:jc w:val="both"/>
        <w:rPr>
          <w:rFonts w:ascii="Arial" w:hAnsi="Arial" w:cs="Arial"/>
          <w:sz w:val="24"/>
          <w:szCs w:val="24"/>
        </w:rPr>
      </w:pPr>
      <w:r w:rsidRPr="000D4B12">
        <w:rPr>
          <w:rFonts w:ascii="Arial" w:hAnsi="Arial" w:cs="Arial"/>
          <w:b/>
          <w:sz w:val="24"/>
          <w:szCs w:val="24"/>
        </w:rPr>
        <w:t>Título completo del trabajo de grado</w:t>
      </w:r>
      <w:r>
        <w:rPr>
          <w:rFonts w:ascii="Arial" w:hAnsi="Arial" w:cs="Arial"/>
          <w:sz w:val="24"/>
          <w:szCs w:val="24"/>
        </w:rPr>
        <w:t>:</w:t>
      </w:r>
    </w:p>
    <w:p w:rsidR="003151B0" w:rsidRDefault="009736A4" w:rsidP="0079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corporativo COE</w:t>
      </w:r>
      <w:r w:rsidR="00EF5F5C">
        <w:rPr>
          <w:rFonts w:ascii="Arial" w:hAnsi="Arial" w:cs="Arial"/>
          <w:sz w:val="24"/>
          <w:szCs w:val="24"/>
        </w:rPr>
        <w:t xml:space="preserve"> para la T</w:t>
      </w:r>
      <w:r w:rsidR="003151B0">
        <w:rPr>
          <w:rFonts w:ascii="Arial" w:hAnsi="Arial" w:cs="Arial"/>
          <w:sz w:val="24"/>
          <w:szCs w:val="24"/>
        </w:rPr>
        <w:t xml:space="preserve">orre </w:t>
      </w:r>
      <w:bookmarkStart w:id="0" w:name="_GoBack"/>
      <w:bookmarkEnd w:id="0"/>
      <w:r w:rsidR="003151B0">
        <w:rPr>
          <w:rFonts w:ascii="Arial" w:hAnsi="Arial" w:cs="Arial"/>
          <w:sz w:val="24"/>
          <w:szCs w:val="24"/>
        </w:rPr>
        <w:t xml:space="preserve">Colpatria </w:t>
      </w:r>
    </w:p>
    <w:p w:rsidR="003151B0" w:rsidRPr="000D4B12" w:rsidRDefault="003151B0" w:rsidP="0079663F">
      <w:pPr>
        <w:jc w:val="both"/>
        <w:rPr>
          <w:rFonts w:ascii="Arial" w:hAnsi="Arial" w:cs="Arial"/>
          <w:b/>
          <w:sz w:val="24"/>
          <w:szCs w:val="24"/>
        </w:rPr>
      </w:pPr>
      <w:r w:rsidRPr="000D4B12">
        <w:rPr>
          <w:rFonts w:ascii="Arial" w:hAnsi="Arial" w:cs="Arial"/>
          <w:b/>
          <w:sz w:val="24"/>
          <w:szCs w:val="24"/>
        </w:rPr>
        <w:t>Nombre de autores:</w:t>
      </w:r>
    </w:p>
    <w:p w:rsidR="003151B0" w:rsidRDefault="003151B0" w:rsidP="0079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Andrés Ballesteros</w:t>
      </w:r>
    </w:p>
    <w:p w:rsidR="003151B0" w:rsidRDefault="003151B0" w:rsidP="0079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Víctor Andrés </w:t>
      </w:r>
      <w:proofErr w:type="spellStart"/>
      <w:r>
        <w:rPr>
          <w:rFonts w:ascii="Arial" w:hAnsi="Arial" w:cs="Arial"/>
          <w:sz w:val="24"/>
          <w:szCs w:val="24"/>
        </w:rPr>
        <w:t>Araújo</w:t>
      </w:r>
      <w:proofErr w:type="spellEnd"/>
      <w:r>
        <w:rPr>
          <w:rFonts w:ascii="Arial" w:hAnsi="Arial" w:cs="Arial"/>
          <w:sz w:val="24"/>
          <w:szCs w:val="24"/>
        </w:rPr>
        <w:t xml:space="preserve"> Angarita </w:t>
      </w:r>
    </w:p>
    <w:p w:rsidR="003151B0" w:rsidRPr="000D4B12" w:rsidRDefault="003151B0" w:rsidP="0079663F">
      <w:pPr>
        <w:jc w:val="both"/>
        <w:rPr>
          <w:rFonts w:ascii="Arial" w:hAnsi="Arial" w:cs="Arial"/>
          <w:b/>
          <w:sz w:val="24"/>
          <w:szCs w:val="24"/>
        </w:rPr>
      </w:pPr>
      <w:r w:rsidRPr="000D4B12">
        <w:rPr>
          <w:rFonts w:ascii="Arial" w:hAnsi="Arial" w:cs="Arial"/>
          <w:b/>
          <w:sz w:val="24"/>
          <w:szCs w:val="24"/>
        </w:rPr>
        <w:t>Nombre del director:</w:t>
      </w:r>
    </w:p>
    <w:p w:rsidR="003151B0" w:rsidRDefault="003151B0" w:rsidP="0079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Enrique Uribe </w:t>
      </w:r>
      <w:proofErr w:type="spellStart"/>
      <w:r>
        <w:rPr>
          <w:rFonts w:ascii="Arial" w:hAnsi="Arial" w:cs="Arial"/>
          <w:sz w:val="24"/>
          <w:szCs w:val="24"/>
        </w:rPr>
        <w:t>Jongbloed</w:t>
      </w:r>
      <w:proofErr w:type="spellEnd"/>
    </w:p>
    <w:p w:rsidR="003151B0" w:rsidRPr="000D4B12" w:rsidRDefault="003151B0" w:rsidP="0079663F">
      <w:pPr>
        <w:jc w:val="both"/>
        <w:rPr>
          <w:rFonts w:ascii="Arial" w:hAnsi="Arial" w:cs="Arial"/>
          <w:b/>
          <w:sz w:val="24"/>
          <w:szCs w:val="24"/>
        </w:rPr>
      </w:pPr>
      <w:r w:rsidRPr="000D4B12">
        <w:rPr>
          <w:rFonts w:ascii="Arial" w:hAnsi="Arial" w:cs="Arial"/>
          <w:b/>
          <w:sz w:val="24"/>
          <w:szCs w:val="24"/>
        </w:rPr>
        <w:t>Tipo de trabajo</w:t>
      </w:r>
    </w:p>
    <w:p w:rsidR="003151B0" w:rsidRDefault="003151B0" w:rsidP="0079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creativo </w:t>
      </w:r>
    </w:p>
    <w:p w:rsidR="003151B0" w:rsidRPr="000D4B12" w:rsidRDefault="003151B0" w:rsidP="0079663F">
      <w:pPr>
        <w:jc w:val="both"/>
        <w:rPr>
          <w:rFonts w:ascii="Arial" w:hAnsi="Arial" w:cs="Arial"/>
          <w:b/>
          <w:sz w:val="24"/>
          <w:szCs w:val="24"/>
        </w:rPr>
      </w:pPr>
      <w:r w:rsidRPr="000D4B12">
        <w:rPr>
          <w:rFonts w:ascii="Arial" w:hAnsi="Arial" w:cs="Arial"/>
          <w:b/>
          <w:sz w:val="24"/>
          <w:szCs w:val="24"/>
        </w:rPr>
        <w:t>Facultad y programa:</w:t>
      </w:r>
    </w:p>
    <w:p w:rsidR="003151B0" w:rsidRDefault="003151B0" w:rsidP="00796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Comunicación, comunicación social y periodismo </w:t>
      </w:r>
    </w:p>
    <w:p w:rsidR="003151B0" w:rsidRPr="000D4B12" w:rsidRDefault="003151B0" w:rsidP="0079663F">
      <w:pPr>
        <w:jc w:val="both"/>
        <w:rPr>
          <w:rFonts w:ascii="Arial" w:hAnsi="Arial" w:cs="Arial"/>
          <w:b/>
          <w:sz w:val="24"/>
          <w:szCs w:val="24"/>
        </w:rPr>
      </w:pPr>
      <w:r w:rsidRPr="000D4B12">
        <w:rPr>
          <w:rFonts w:ascii="Arial" w:hAnsi="Arial" w:cs="Arial"/>
          <w:b/>
          <w:sz w:val="24"/>
          <w:szCs w:val="24"/>
        </w:rPr>
        <w:t xml:space="preserve">Resumen </w:t>
      </w:r>
    </w:p>
    <w:p w:rsidR="006F751A" w:rsidRDefault="006F751A" w:rsidP="0079663F">
      <w:pPr>
        <w:jc w:val="both"/>
        <w:rPr>
          <w:rFonts w:ascii="Arial" w:hAnsi="Arial" w:cs="Arial"/>
          <w:sz w:val="24"/>
          <w:szCs w:val="24"/>
        </w:rPr>
      </w:pPr>
      <w:r w:rsidRPr="006F751A">
        <w:rPr>
          <w:rFonts w:ascii="Arial" w:hAnsi="Arial" w:cs="Arial"/>
          <w:sz w:val="24"/>
          <w:szCs w:val="24"/>
        </w:rPr>
        <w:t>Esta pieza audiovisual es un video corpor</w:t>
      </w:r>
      <w:r>
        <w:rPr>
          <w:rFonts w:ascii="Arial" w:hAnsi="Arial" w:cs="Arial"/>
          <w:sz w:val="24"/>
          <w:szCs w:val="24"/>
        </w:rPr>
        <w:t>a</w:t>
      </w:r>
      <w:r w:rsidRPr="006F751A">
        <w:rPr>
          <w:rFonts w:ascii="Arial" w:hAnsi="Arial" w:cs="Arial"/>
          <w:sz w:val="24"/>
          <w:szCs w:val="24"/>
        </w:rPr>
        <w:t>tivo realizado para</w:t>
      </w:r>
      <w:r w:rsidR="00FB2951">
        <w:rPr>
          <w:rFonts w:ascii="Arial" w:hAnsi="Arial" w:cs="Arial"/>
          <w:sz w:val="24"/>
          <w:szCs w:val="24"/>
        </w:rPr>
        <w:t xml:space="preserve"> que </w:t>
      </w:r>
      <w:r w:rsidRPr="006F751A">
        <w:rPr>
          <w:rFonts w:ascii="Arial" w:hAnsi="Arial" w:cs="Arial"/>
          <w:sz w:val="24"/>
          <w:szCs w:val="24"/>
        </w:rPr>
        <w:t>el Comité Operativo de Emergencia</w:t>
      </w:r>
      <w:r>
        <w:rPr>
          <w:rFonts w:ascii="Arial" w:hAnsi="Arial" w:cs="Arial"/>
          <w:sz w:val="24"/>
          <w:szCs w:val="24"/>
        </w:rPr>
        <w:t xml:space="preserve"> </w:t>
      </w:r>
      <w:r w:rsidRPr="006F751A">
        <w:rPr>
          <w:rFonts w:ascii="Arial" w:hAnsi="Arial" w:cs="Arial"/>
          <w:sz w:val="24"/>
          <w:szCs w:val="24"/>
        </w:rPr>
        <w:t>de la Torre Colpatria</w:t>
      </w:r>
      <w:r w:rsidR="00FB2951">
        <w:rPr>
          <w:rFonts w:ascii="Arial" w:hAnsi="Arial" w:cs="Arial"/>
          <w:sz w:val="24"/>
          <w:szCs w:val="24"/>
        </w:rPr>
        <w:t xml:space="preserve"> se de a conocer por quienes trabajan y visitan la Torre Colpatria</w:t>
      </w:r>
      <w:r w:rsidRPr="006F751A">
        <w:rPr>
          <w:rFonts w:ascii="Arial" w:hAnsi="Arial" w:cs="Arial"/>
          <w:sz w:val="24"/>
          <w:szCs w:val="24"/>
        </w:rPr>
        <w:t>. En este video se muestran los protocolos de seguridad con los que</w:t>
      </w:r>
      <w:r>
        <w:rPr>
          <w:rFonts w:ascii="Arial" w:hAnsi="Arial" w:cs="Arial"/>
          <w:sz w:val="24"/>
          <w:szCs w:val="24"/>
        </w:rPr>
        <w:t xml:space="preserve"> </w:t>
      </w:r>
      <w:r w:rsidRPr="006F751A">
        <w:rPr>
          <w:rFonts w:ascii="Arial" w:hAnsi="Arial" w:cs="Arial"/>
          <w:sz w:val="24"/>
          <w:szCs w:val="24"/>
        </w:rPr>
        <w:t>cuenta la Torre, rutas de evacuación, acciones a tomar en casos de emergencia</w:t>
      </w:r>
      <w:r w:rsidR="009A281E">
        <w:rPr>
          <w:rFonts w:ascii="Arial" w:hAnsi="Arial" w:cs="Arial"/>
          <w:sz w:val="24"/>
          <w:szCs w:val="24"/>
        </w:rPr>
        <w:t xml:space="preserve"> </w:t>
      </w:r>
      <w:r w:rsidR="009A281E" w:rsidRPr="009A281E">
        <w:rPr>
          <w:rFonts w:ascii="Arial" w:hAnsi="Arial" w:cs="Arial"/>
          <w:sz w:val="24"/>
          <w:szCs w:val="24"/>
        </w:rPr>
        <w:t>y la labor que realiza el COE junto al equipo de brigadistas para mantener a todos los habitantes del Edificio Colpatria PH seguros ante cualquier situación de riesgo que se pueda presentar. Todo lo anterior hace caso a los estándares de seguridad mundialmente aprobados.</w:t>
      </w:r>
    </w:p>
    <w:p w:rsidR="003151B0" w:rsidRPr="00E74283" w:rsidRDefault="003151B0" w:rsidP="0079663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74283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001443" w:rsidRDefault="009A281E" w:rsidP="007966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A281E">
        <w:rPr>
          <w:rFonts w:ascii="Arial" w:hAnsi="Arial" w:cs="Arial"/>
          <w:sz w:val="24"/>
          <w:szCs w:val="24"/>
          <w:lang w:val="en-US"/>
        </w:rPr>
        <w:t>This video is a</w:t>
      </w:r>
      <w:r w:rsidR="00E74283">
        <w:rPr>
          <w:rFonts w:ascii="Arial" w:hAnsi="Arial" w:cs="Arial"/>
          <w:sz w:val="24"/>
          <w:szCs w:val="24"/>
          <w:lang w:val="en-US"/>
        </w:rPr>
        <w:t xml:space="preserve"> communication strategy that will help COE</w:t>
      </w:r>
      <w:r w:rsidR="00D01FBB">
        <w:rPr>
          <w:rFonts w:ascii="Arial" w:hAnsi="Arial" w:cs="Arial"/>
          <w:sz w:val="24"/>
          <w:szCs w:val="24"/>
          <w:lang w:val="en-US"/>
        </w:rPr>
        <w:t xml:space="preserve"> (Operative </w:t>
      </w:r>
      <w:proofErr w:type="spellStart"/>
      <w:r w:rsidR="00D01FBB">
        <w:rPr>
          <w:rFonts w:ascii="Arial" w:hAnsi="Arial" w:cs="Arial"/>
          <w:sz w:val="24"/>
          <w:szCs w:val="24"/>
          <w:lang w:val="en-US"/>
        </w:rPr>
        <w:t>committe</w:t>
      </w:r>
      <w:proofErr w:type="spellEnd"/>
      <w:r w:rsidR="00E74283">
        <w:rPr>
          <w:rFonts w:ascii="Arial" w:hAnsi="Arial" w:cs="Arial"/>
          <w:sz w:val="24"/>
          <w:szCs w:val="24"/>
          <w:lang w:val="en-US"/>
        </w:rPr>
        <w:t xml:space="preserve"> of emergency), </w:t>
      </w:r>
      <w:r w:rsidRPr="009A281E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9A281E">
        <w:rPr>
          <w:rFonts w:ascii="Arial" w:hAnsi="Arial" w:cs="Arial"/>
          <w:sz w:val="24"/>
          <w:szCs w:val="24"/>
          <w:lang w:val="en-US"/>
        </w:rPr>
        <w:t>Colpatria</w:t>
      </w:r>
      <w:r w:rsidR="00E74283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Pr="009A281E">
        <w:rPr>
          <w:rFonts w:ascii="Arial" w:hAnsi="Arial" w:cs="Arial"/>
          <w:sz w:val="24"/>
          <w:szCs w:val="24"/>
          <w:lang w:val="en-US"/>
        </w:rPr>
        <w:t xml:space="preserve"> Building</w:t>
      </w:r>
      <w:r w:rsidR="00E74283">
        <w:rPr>
          <w:rFonts w:ascii="Arial" w:hAnsi="Arial" w:cs="Arial"/>
          <w:sz w:val="24"/>
          <w:szCs w:val="24"/>
          <w:lang w:val="en-US"/>
        </w:rPr>
        <w:t xml:space="preserve"> security team to get people knowing them. The video talks about information about what COE does: They’re in charge of</w:t>
      </w:r>
      <w:r w:rsidRPr="009A281E">
        <w:rPr>
          <w:rFonts w:ascii="Arial" w:hAnsi="Arial" w:cs="Arial"/>
          <w:sz w:val="24"/>
          <w:szCs w:val="24"/>
          <w:lang w:val="en-US"/>
        </w:rPr>
        <w:t xml:space="preserve"> </w:t>
      </w:r>
      <w:r w:rsidR="00E74283" w:rsidRPr="009A281E">
        <w:rPr>
          <w:rFonts w:ascii="Arial" w:hAnsi="Arial" w:cs="Arial"/>
          <w:sz w:val="24"/>
          <w:szCs w:val="24"/>
          <w:lang w:val="en-US"/>
        </w:rPr>
        <w:t>inform</w:t>
      </w:r>
      <w:r w:rsidR="00E74283">
        <w:rPr>
          <w:rFonts w:ascii="Arial" w:hAnsi="Arial" w:cs="Arial"/>
          <w:sz w:val="24"/>
          <w:szCs w:val="24"/>
          <w:lang w:val="en-US"/>
        </w:rPr>
        <w:t xml:space="preserve">ing </w:t>
      </w:r>
      <w:proofErr w:type="spellStart"/>
      <w:r w:rsidR="00E74283">
        <w:rPr>
          <w:rFonts w:ascii="Arial" w:hAnsi="Arial" w:cs="Arial"/>
          <w:sz w:val="24"/>
          <w:szCs w:val="24"/>
          <w:lang w:val="en-US"/>
        </w:rPr>
        <w:t>Colpatria´s</w:t>
      </w:r>
      <w:proofErr w:type="spellEnd"/>
      <w:r w:rsidRPr="009A281E">
        <w:rPr>
          <w:rFonts w:ascii="Arial" w:hAnsi="Arial" w:cs="Arial"/>
          <w:sz w:val="24"/>
          <w:szCs w:val="24"/>
          <w:lang w:val="en-US"/>
        </w:rPr>
        <w:t xml:space="preserve"> workers</w:t>
      </w:r>
      <w:r w:rsidR="00FB2951">
        <w:rPr>
          <w:rFonts w:ascii="Arial" w:hAnsi="Arial" w:cs="Arial"/>
          <w:sz w:val="24"/>
          <w:szCs w:val="24"/>
          <w:lang w:val="en-US"/>
        </w:rPr>
        <w:t xml:space="preserve">, and visitors, </w:t>
      </w:r>
      <w:r w:rsidRPr="009A281E">
        <w:rPr>
          <w:rFonts w:ascii="Arial" w:hAnsi="Arial" w:cs="Arial"/>
          <w:sz w:val="24"/>
          <w:szCs w:val="24"/>
          <w:lang w:val="en-US"/>
        </w:rPr>
        <w:t>about the security protocols</w:t>
      </w:r>
      <w:r w:rsidR="00E74283">
        <w:rPr>
          <w:rFonts w:ascii="Arial" w:hAnsi="Arial" w:cs="Arial"/>
          <w:sz w:val="24"/>
          <w:szCs w:val="24"/>
          <w:lang w:val="en-US"/>
        </w:rPr>
        <w:t xml:space="preserve"> and lead them to a successful evacuation</w:t>
      </w:r>
      <w:r w:rsidRPr="009A281E">
        <w:rPr>
          <w:rFonts w:ascii="Arial" w:hAnsi="Arial" w:cs="Arial"/>
          <w:sz w:val="24"/>
          <w:szCs w:val="24"/>
          <w:lang w:val="en-US"/>
        </w:rPr>
        <w:t>.</w:t>
      </w:r>
      <w:r w:rsidR="00E74283">
        <w:rPr>
          <w:rFonts w:ascii="Arial" w:hAnsi="Arial" w:cs="Arial"/>
          <w:sz w:val="24"/>
          <w:szCs w:val="24"/>
          <w:lang w:val="en-US"/>
        </w:rPr>
        <w:t xml:space="preserve"> They also prepare people from the building on how should they act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74283">
        <w:rPr>
          <w:rFonts w:ascii="Arial" w:hAnsi="Arial" w:cs="Arial"/>
          <w:sz w:val="24"/>
          <w:szCs w:val="24"/>
          <w:lang w:val="en-US"/>
        </w:rPr>
        <w:t>in case of a fire, earth quake, terrorism attacks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01FBB">
        <w:rPr>
          <w:rFonts w:ascii="Arial" w:hAnsi="Arial" w:cs="Arial"/>
          <w:sz w:val="24"/>
          <w:szCs w:val="24"/>
          <w:lang w:val="en-US"/>
        </w:rPr>
        <w:t>or floating</w:t>
      </w:r>
      <w:r w:rsidR="00E74283">
        <w:rPr>
          <w:rFonts w:ascii="Arial" w:hAnsi="Arial" w:cs="Arial"/>
          <w:sz w:val="24"/>
          <w:szCs w:val="24"/>
          <w:lang w:val="en-US"/>
        </w:rPr>
        <w:t xml:space="preserve"> in the buildings facilities</w:t>
      </w:r>
      <w:r w:rsidR="00D01FBB">
        <w:rPr>
          <w:rFonts w:ascii="Arial" w:hAnsi="Arial" w:cs="Arial"/>
          <w:sz w:val="24"/>
          <w:szCs w:val="24"/>
          <w:lang w:val="en-US"/>
        </w:rPr>
        <w:t>. The video introduces the COE and</w:t>
      </w:r>
      <w:r w:rsidR="00E74283">
        <w:rPr>
          <w:rFonts w:ascii="Arial" w:hAnsi="Arial" w:cs="Arial"/>
          <w:sz w:val="24"/>
          <w:szCs w:val="24"/>
          <w:lang w:val="en-US"/>
        </w:rPr>
        <w:t xml:space="preserve"> all of its</w:t>
      </w:r>
      <w:r w:rsidR="00D01FBB">
        <w:rPr>
          <w:rFonts w:ascii="Arial" w:hAnsi="Arial" w:cs="Arial"/>
          <w:sz w:val="24"/>
          <w:szCs w:val="24"/>
          <w:lang w:val="en-US"/>
        </w:rPr>
        <w:t xml:space="preserve"> directors</w:t>
      </w:r>
      <w:r w:rsidR="00E74283">
        <w:rPr>
          <w:rFonts w:ascii="Arial" w:hAnsi="Arial" w:cs="Arial"/>
          <w:sz w:val="24"/>
          <w:szCs w:val="24"/>
          <w:lang w:val="en-US"/>
        </w:rPr>
        <w:t>. They explain</w:t>
      </w:r>
      <w:r w:rsidR="00D01FBB">
        <w:rPr>
          <w:rFonts w:ascii="Arial" w:hAnsi="Arial" w:cs="Arial"/>
          <w:sz w:val="24"/>
          <w:szCs w:val="24"/>
          <w:lang w:val="en-US"/>
        </w:rPr>
        <w:t xml:space="preserve"> through interviews how everything works at the committee, and how the tower counts with the best technology to do what it takes in order to protect the people.</w:t>
      </w:r>
    </w:p>
    <w:p w:rsidR="003151B0" w:rsidRPr="00E74283" w:rsidRDefault="003151B0">
      <w:pPr>
        <w:rPr>
          <w:rFonts w:ascii="Arial" w:hAnsi="Arial" w:cs="Arial"/>
          <w:b/>
          <w:sz w:val="24"/>
          <w:szCs w:val="24"/>
        </w:rPr>
      </w:pPr>
      <w:r w:rsidRPr="00E74283">
        <w:rPr>
          <w:rFonts w:ascii="Arial" w:hAnsi="Arial" w:cs="Arial"/>
          <w:b/>
          <w:sz w:val="24"/>
          <w:szCs w:val="24"/>
        </w:rPr>
        <w:lastRenderedPageBreak/>
        <w:t>Palabras clave</w:t>
      </w:r>
    </w:p>
    <w:p w:rsidR="003151B0" w:rsidRPr="0087433C" w:rsidRDefault="0087433C" w:rsidP="0087433C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operativo, br</w:t>
      </w:r>
      <w:r w:rsidR="00D01FBB" w:rsidRPr="0087433C">
        <w:rPr>
          <w:rFonts w:ascii="Arial" w:hAnsi="Arial" w:cs="Arial"/>
          <w:sz w:val="24"/>
          <w:szCs w:val="24"/>
        </w:rPr>
        <w:t>igadistas</w:t>
      </w:r>
      <w:r>
        <w:rPr>
          <w:rFonts w:ascii="Arial" w:hAnsi="Arial" w:cs="Arial"/>
          <w:sz w:val="24"/>
          <w:szCs w:val="24"/>
        </w:rPr>
        <w:t>, evacuación, v</w:t>
      </w:r>
      <w:r w:rsidR="00D01FBB" w:rsidRPr="0087433C">
        <w:rPr>
          <w:rFonts w:ascii="Arial" w:hAnsi="Arial" w:cs="Arial"/>
          <w:sz w:val="24"/>
          <w:szCs w:val="24"/>
        </w:rPr>
        <w:t>ideo corporativo</w:t>
      </w:r>
      <w:r>
        <w:rPr>
          <w:rFonts w:ascii="Arial" w:hAnsi="Arial" w:cs="Arial"/>
          <w:sz w:val="24"/>
          <w:szCs w:val="24"/>
        </w:rPr>
        <w:t>, p</w:t>
      </w:r>
      <w:r w:rsidR="00D01FBB" w:rsidRPr="0087433C">
        <w:rPr>
          <w:rFonts w:ascii="Arial" w:hAnsi="Arial" w:cs="Arial"/>
          <w:sz w:val="24"/>
          <w:szCs w:val="24"/>
        </w:rPr>
        <w:t>rotocolos de seguridad</w:t>
      </w:r>
      <w:r>
        <w:rPr>
          <w:rFonts w:ascii="Arial" w:hAnsi="Arial" w:cs="Arial"/>
          <w:sz w:val="24"/>
          <w:szCs w:val="24"/>
        </w:rPr>
        <w:t>,</w:t>
      </w:r>
      <w:r w:rsidR="00D01FBB" w:rsidRPr="0087433C">
        <w:rPr>
          <w:rFonts w:ascii="Arial" w:hAnsi="Arial" w:cs="Arial"/>
          <w:sz w:val="24"/>
          <w:szCs w:val="24"/>
        </w:rPr>
        <w:t xml:space="preserve"> </w:t>
      </w:r>
      <w:r w:rsidR="00E74283" w:rsidRPr="0087433C">
        <w:rPr>
          <w:rFonts w:ascii="Arial" w:hAnsi="Arial" w:cs="Arial"/>
          <w:sz w:val="24"/>
          <w:szCs w:val="24"/>
        </w:rPr>
        <w:t>To</w:t>
      </w:r>
      <w:r w:rsidR="00D01FBB" w:rsidRPr="0087433C">
        <w:rPr>
          <w:rFonts w:ascii="Arial" w:hAnsi="Arial" w:cs="Arial"/>
          <w:sz w:val="24"/>
          <w:szCs w:val="24"/>
        </w:rPr>
        <w:t>rre Colpatria</w:t>
      </w:r>
      <w:r>
        <w:rPr>
          <w:rFonts w:ascii="Arial" w:hAnsi="Arial" w:cs="Arial"/>
          <w:sz w:val="24"/>
          <w:szCs w:val="24"/>
        </w:rPr>
        <w:t>.</w:t>
      </w:r>
      <w:r w:rsidR="00D01FBB" w:rsidRPr="0087433C">
        <w:rPr>
          <w:rFonts w:ascii="Arial" w:hAnsi="Arial" w:cs="Arial"/>
          <w:sz w:val="24"/>
          <w:szCs w:val="24"/>
        </w:rPr>
        <w:t xml:space="preserve"> </w:t>
      </w:r>
    </w:p>
    <w:sectPr w:rsidR="003151B0" w:rsidRPr="00874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044C"/>
    <w:multiLevelType w:val="hybridMultilevel"/>
    <w:tmpl w:val="DD62B632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B0"/>
    <w:rsid w:val="00001443"/>
    <w:rsid w:val="000158BD"/>
    <w:rsid w:val="000A59A9"/>
    <w:rsid w:val="000C3833"/>
    <w:rsid w:val="000D4B12"/>
    <w:rsid w:val="00133C39"/>
    <w:rsid w:val="001F51D5"/>
    <w:rsid w:val="00235D00"/>
    <w:rsid w:val="00236828"/>
    <w:rsid w:val="0030683E"/>
    <w:rsid w:val="003151B0"/>
    <w:rsid w:val="00387268"/>
    <w:rsid w:val="003A0838"/>
    <w:rsid w:val="003E1160"/>
    <w:rsid w:val="003F3B5B"/>
    <w:rsid w:val="00401894"/>
    <w:rsid w:val="004076A5"/>
    <w:rsid w:val="004875D6"/>
    <w:rsid w:val="00515F9D"/>
    <w:rsid w:val="00524401"/>
    <w:rsid w:val="005E7F4C"/>
    <w:rsid w:val="005F0368"/>
    <w:rsid w:val="006947C9"/>
    <w:rsid w:val="006B7B8D"/>
    <w:rsid w:val="006F751A"/>
    <w:rsid w:val="00703D57"/>
    <w:rsid w:val="00757512"/>
    <w:rsid w:val="0079663F"/>
    <w:rsid w:val="007B492B"/>
    <w:rsid w:val="007D329C"/>
    <w:rsid w:val="0080099B"/>
    <w:rsid w:val="0087433C"/>
    <w:rsid w:val="009457C9"/>
    <w:rsid w:val="009736A4"/>
    <w:rsid w:val="009A281E"/>
    <w:rsid w:val="00A13ADF"/>
    <w:rsid w:val="00A83AE6"/>
    <w:rsid w:val="00B648E6"/>
    <w:rsid w:val="00B82815"/>
    <w:rsid w:val="00B82D21"/>
    <w:rsid w:val="00D01FBB"/>
    <w:rsid w:val="00D2139E"/>
    <w:rsid w:val="00D442CF"/>
    <w:rsid w:val="00E56AF1"/>
    <w:rsid w:val="00E74283"/>
    <w:rsid w:val="00EA1396"/>
    <w:rsid w:val="00ED20EC"/>
    <w:rsid w:val="00EF5F5C"/>
    <w:rsid w:val="00F40431"/>
    <w:rsid w:val="00FB2951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Dab</cp:lastModifiedBy>
  <cp:revision>9</cp:revision>
  <dcterms:created xsi:type="dcterms:W3CDTF">2012-10-25T17:29:00Z</dcterms:created>
  <dcterms:modified xsi:type="dcterms:W3CDTF">2012-10-26T01:23:00Z</dcterms:modified>
</cp:coreProperties>
</file>